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5B" w:rsidRPr="00337477" w:rsidRDefault="00337477" w:rsidP="00FB2F3F">
      <w:pPr>
        <w:ind w:left="-360"/>
        <w:rPr>
          <w:rFonts w:asciiTheme="minorHAnsi" w:hAnsiTheme="minorHAnsi" w:cstheme="minorHAnsi"/>
          <w:szCs w:val="20"/>
        </w:rPr>
      </w:pPr>
      <w:r w:rsidRPr="00337477">
        <w:rPr>
          <w:rFonts w:asciiTheme="minorHAnsi" w:hAnsiTheme="minorHAnsi" w:cstheme="minorHAnsi"/>
          <w:szCs w:val="20"/>
        </w:rPr>
        <w:t xml:space="preserve">Before starting an evidence </w:t>
      </w:r>
      <w:r>
        <w:rPr>
          <w:rFonts w:asciiTheme="minorHAnsi" w:hAnsiTheme="minorHAnsi" w:cstheme="minorHAnsi"/>
          <w:szCs w:val="20"/>
        </w:rPr>
        <w:t>review project, you might find it helpful to think through</w:t>
      </w:r>
      <w:r w:rsidR="00FB2F3F">
        <w:rPr>
          <w:rFonts w:asciiTheme="minorHAnsi" w:hAnsiTheme="minorHAnsi" w:cstheme="minorHAnsi"/>
          <w:szCs w:val="20"/>
        </w:rPr>
        <w:t xml:space="preserve"> the most ideal research parameters to address your clinical question of interest.  Doing so can help you create a benchmark against which to evaluate research studies you select for review.  Here is a list of some considerations.</w:t>
      </w:r>
    </w:p>
    <w:p w:rsidR="00D51B5B" w:rsidRPr="00337477" w:rsidRDefault="00D51B5B" w:rsidP="00337477">
      <w:pPr>
        <w:ind w:left="-360"/>
        <w:rPr>
          <w:rFonts w:asciiTheme="minorHAnsi" w:hAnsiTheme="minorHAnsi" w:cstheme="minorHAnsi"/>
          <w:szCs w:val="20"/>
        </w:rPr>
      </w:pPr>
    </w:p>
    <w:p w:rsidR="00D51B5B" w:rsidRPr="00337477" w:rsidRDefault="00D51B5B" w:rsidP="00337477">
      <w:pPr>
        <w:ind w:left="-360"/>
        <w:rPr>
          <w:rFonts w:asciiTheme="minorHAnsi" w:hAnsiTheme="minorHAnsi" w:cstheme="minorHAnsi"/>
          <w:szCs w:val="20"/>
        </w:rPr>
      </w:pPr>
      <w:r w:rsidRPr="00337477">
        <w:rPr>
          <w:rFonts w:asciiTheme="minorHAnsi" w:hAnsiTheme="minorHAnsi" w:cstheme="minorHAnsi"/>
          <w:szCs w:val="20"/>
        </w:rPr>
        <w:t>Create a separate table for each unique clinical question, except for harms.</w:t>
      </w:r>
    </w:p>
    <w:p w:rsidR="00B8602D" w:rsidRPr="00337477" w:rsidRDefault="00B8602D" w:rsidP="00D51B5B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107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548"/>
        <w:gridCol w:w="5175"/>
      </w:tblGrid>
      <w:tr w:rsidR="00E30DA1" w:rsidRPr="00E30DA1" w:rsidTr="00337477">
        <w:trPr>
          <w:jc w:val="center"/>
        </w:trPr>
        <w:tc>
          <w:tcPr>
            <w:tcW w:w="1008" w:type="dxa"/>
          </w:tcPr>
          <w:p w:rsidR="00E30DA1" w:rsidRPr="00E30DA1" w:rsidRDefault="00E30DA1" w:rsidP="00E30DA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0DA1">
              <w:rPr>
                <w:rFonts w:asciiTheme="minorHAnsi" w:hAnsiTheme="minorHAnsi" w:cstheme="minorHAnsi"/>
                <w:b/>
                <w:szCs w:val="20"/>
              </w:rPr>
              <w:t>#</w:t>
            </w:r>
          </w:p>
        </w:tc>
        <w:tc>
          <w:tcPr>
            <w:tcW w:w="4548" w:type="dxa"/>
          </w:tcPr>
          <w:p w:rsidR="00E30DA1" w:rsidRPr="00E30DA1" w:rsidRDefault="00E30DA1" w:rsidP="00D0701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30DA1">
              <w:rPr>
                <w:rFonts w:asciiTheme="minorHAnsi" w:hAnsiTheme="minorHAnsi" w:cstheme="minorHAnsi"/>
                <w:b/>
                <w:szCs w:val="20"/>
              </w:rPr>
              <w:t>Consideration</w:t>
            </w:r>
          </w:p>
        </w:tc>
        <w:tc>
          <w:tcPr>
            <w:tcW w:w="5175" w:type="dxa"/>
          </w:tcPr>
          <w:p w:rsidR="00E30DA1" w:rsidRPr="00E30DA1" w:rsidRDefault="00E30DA1" w:rsidP="00337477">
            <w:pPr>
              <w:ind w:left="1188" w:hanging="1188"/>
              <w:rPr>
                <w:rFonts w:asciiTheme="minorHAnsi" w:hAnsiTheme="minorHAnsi" w:cstheme="minorHAnsi"/>
                <w:b/>
                <w:szCs w:val="20"/>
              </w:rPr>
            </w:pPr>
            <w:r w:rsidRPr="00E30DA1">
              <w:rPr>
                <w:rFonts w:asciiTheme="minorHAnsi" w:hAnsiTheme="minorHAnsi" w:cstheme="minorHAnsi"/>
                <w:b/>
                <w:szCs w:val="20"/>
              </w:rPr>
              <w:t>Your Ideals</w:t>
            </w:r>
          </w:p>
        </w:tc>
      </w:tr>
      <w:tr w:rsidR="004477F1" w:rsidRPr="00337477" w:rsidTr="00337477">
        <w:trPr>
          <w:jc w:val="center"/>
        </w:trPr>
        <w:tc>
          <w:tcPr>
            <w:tcW w:w="1008" w:type="dxa"/>
          </w:tcPr>
          <w:p w:rsidR="004477F1" w:rsidRPr="00337477" w:rsidRDefault="004477F1" w:rsidP="004477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48" w:type="dxa"/>
          </w:tcPr>
          <w:p w:rsidR="004477F1" w:rsidRPr="00337477" w:rsidRDefault="004477F1" w:rsidP="00D0701B">
            <w:pPr>
              <w:rPr>
                <w:rFonts w:asciiTheme="minorHAnsi" w:hAnsiTheme="minorHAnsi" w:cstheme="minorHAnsi"/>
                <w:szCs w:val="20"/>
              </w:rPr>
            </w:pPr>
            <w:r w:rsidRPr="00337477">
              <w:rPr>
                <w:rFonts w:asciiTheme="minorHAnsi" w:hAnsiTheme="minorHAnsi" w:cstheme="minorHAnsi"/>
                <w:szCs w:val="20"/>
              </w:rPr>
              <w:t xml:space="preserve">Clinical question addressing benefit to patients in the areas of morbidity, mortality, symptom relief, emotional or physical functioning and/or health-related quality of life </w:t>
            </w:r>
          </w:p>
        </w:tc>
        <w:tc>
          <w:tcPr>
            <w:tcW w:w="5175" w:type="dxa"/>
          </w:tcPr>
          <w:p w:rsidR="004477F1" w:rsidRPr="00337477" w:rsidRDefault="004477F1" w:rsidP="00337477">
            <w:pPr>
              <w:ind w:left="1188" w:hanging="1188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77F1" w:rsidRPr="00337477" w:rsidTr="00337477">
        <w:trPr>
          <w:jc w:val="center"/>
        </w:trPr>
        <w:tc>
          <w:tcPr>
            <w:tcW w:w="1008" w:type="dxa"/>
          </w:tcPr>
          <w:p w:rsidR="004477F1" w:rsidRPr="00337477" w:rsidRDefault="004477F1" w:rsidP="004477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48" w:type="dxa"/>
          </w:tcPr>
          <w:p w:rsidR="004477F1" w:rsidRPr="00337477" w:rsidRDefault="004477F1" w:rsidP="00D0701B">
            <w:pPr>
              <w:rPr>
                <w:rFonts w:asciiTheme="minorHAnsi" w:hAnsiTheme="minorHAnsi" w:cstheme="minorHAnsi"/>
                <w:szCs w:val="20"/>
              </w:rPr>
            </w:pPr>
            <w:r w:rsidRPr="00337477">
              <w:rPr>
                <w:rFonts w:asciiTheme="minorHAnsi" w:hAnsiTheme="minorHAnsi" w:cstheme="minorHAnsi"/>
                <w:szCs w:val="20"/>
              </w:rPr>
              <w:t>Study population inclusions</w:t>
            </w:r>
          </w:p>
        </w:tc>
        <w:tc>
          <w:tcPr>
            <w:tcW w:w="5175" w:type="dxa"/>
          </w:tcPr>
          <w:p w:rsidR="004477F1" w:rsidRPr="00337477" w:rsidRDefault="004477F1" w:rsidP="00FC0E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77F1" w:rsidRPr="00337477" w:rsidTr="00337477">
        <w:trPr>
          <w:jc w:val="center"/>
        </w:trPr>
        <w:tc>
          <w:tcPr>
            <w:tcW w:w="1008" w:type="dxa"/>
          </w:tcPr>
          <w:p w:rsidR="004477F1" w:rsidRPr="00337477" w:rsidRDefault="004477F1" w:rsidP="004477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48" w:type="dxa"/>
          </w:tcPr>
          <w:p w:rsidR="004477F1" w:rsidRPr="00337477" w:rsidRDefault="004477F1" w:rsidP="00D0701B">
            <w:pPr>
              <w:rPr>
                <w:rFonts w:asciiTheme="minorHAnsi" w:hAnsiTheme="minorHAnsi" w:cstheme="minorHAnsi"/>
                <w:szCs w:val="20"/>
              </w:rPr>
            </w:pPr>
            <w:r w:rsidRPr="00337477">
              <w:rPr>
                <w:rFonts w:asciiTheme="minorHAnsi" w:hAnsiTheme="minorHAnsi" w:cstheme="minorHAnsi"/>
                <w:szCs w:val="20"/>
              </w:rPr>
              <w:t>Study population exclusions</w:t>
            </w:r>
          </w:p>
        </w:tc>
        <w:tc>
          <w:tcPr>
            <w:tcW w:w="5175" w:type="dxa"/>
          </w:tcPr>
          <w:p w:rsidR="004477F1" w:rsidRPr="00337477" w:rsidRDefault="004477F1" w:rsidP="00FC0E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77F1" w:rsidRPr="00337477" w:rsidTr="00337477">
        <w:trPr>
          <w:jc w:val="center"/>
        </w:trPr>
        <w:tc>
          <w:tcPr>
            <w:tcW w:w="1008" w:type="dxa"/>
          </w:tcPr>
          <w:p w:rsidR="004477F1" w:rsidRPr="00337477" w:rsidRDefault="004477F1" w:rsidP="004477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48" w:type="dxa"/>
          </w:tcPr>
          <w:p w:rsidR="004477F1" w:rsidRPr="00337477" w:rsidRDefault="004477F1" w:rsidP="00D0701B">
            <w:pPr>
              <w:rPr>
                <w:rFonts w:asciiTheme="minorHAnsi" w:hAnsiTheme="minorHAnsi" w:cstheme="minorHAnsi"/>
                <w:szCs w:val="20"/>
              </w:rPr>
            </w:pPr>
            <w:r w:rsidRPr="00337477">
              <w:rPr>
                <w:rFonts w:asciiTheme="minorHAnsi" w:hAnsiTheme="minorHAnsi" w:cstheme="minorHAnsi"/>
                <w:szCs w:val="20"/>
              </w:rPr>
              <w:t>Dosing</w:t>
            </w:r>
          </w:p>
        </w:tc>
        <w:tc>
          <w:tcPr>
            <w:tcW w:w="5175" w:type="dxa"/>
          </w:tcPr>
          <w:p w:rsidR="004477F1" w:rsidRPr="00337477" w:rsidRDefault="004477F1" w:rsidP="00FC0E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77F1" w:rsidRPr="00337477" w:rsidTr="00337477">
        <w:trPr>
          <w:jc w:val="center"/>
        </w:trPr>
        <w:tc>
          <w:tcPr>
            <w:tcW w:w="1008" w:type="dxa"/>
          </w:tcPr>
          <w:p w:rsidR="004477F1" w:rsidRPr="00337477" w:rsidRDefault="004477F1" w:rsidP="004477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48" w:type="dxa"/>
          </w:tcPr>
          <w:p w:rsidR="004477F1" w:rsidRPr="00337477" w:rsidRDefault="004477F1" w:rsidP="00D0701B">
            <w:pPr>
              <w:rPr>
                <w:rFonts w:asciiTheme="minorHAnsi" w:hAnsiTheme="minorHAnsi" w:cstheme="minorHAnsi"/>
                <w:szCs w:val="20"/>
              </w:rPr>
            </w:pPr>
            <w:r w:rsidRPr="00337477">
              <w:rPr>
                <w:rFonts w:asciiTheme="minorHAnsi" w:hAnsiTheme="minorHAnsi" w:cstheme="minorHAnsi"/>
                <w:szCs w:val="20"/>
              </w:rPr>
              <w:t>Comparator</w:t>
            </w:r>
          </w:p>
        </w:tc>
        <w:tc>
          <w:tcPr>
            <w:tcW w:w="5175" w:type="dxa"/>
          </w:tcPr>
          <w:p w:rsidR="004477F1" w:rsidRPr="00337477" w:rsidRDefault="004477F1" w:rsidP="00FC0E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77F1" w:rsidRPr="00337477" w:rsidTr="00337477">
        <w:trPr>
          <w:jc w:val="center"/>
        </w:trPr>
        <w:tc>
          <w:tcPr>
            <w:tcW w:w="1008" w:type="dxa"/>
          </w:tcPr>
          <w:p w:rsidR="004477F1" w:rsidRPr="00337477" w:rsidRDefault="004477F1" w:rsidP="004477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48" w:type="dxa"/>
          </w:tcPr>
          <w:p w:rsidR="004477F1" w:rsidRPr="00337477" w:rsidRDefault="004477F1" w:rsidP="00D0701B">
            <w:pPr>
              <w:rPr>
                <w:rFonts w:asciiTheme="minorHAnsi" w:hAnsiTheme="minorHAnsi" w:cstheme="minorHAnsi"/>
                <w:szCs w:val="20"/>
              </w:rPr>
            </w:pPr>
            <w:r w:rsidRPr="00337477">
              <w:rPr>
                <w:rFonts w:asciiTheme="minorHAnsi" w:hAnsiTheme="minorHAnsi" w:cstheme="minorHAnsi"/>
                <w:szCs w:val="20"/>
              </w:rPr>
              <w:t>Ideal washout lengths for each</w:t>
            </w:r>
          </w:p>
        </w:tc>
        <w:tc>
          <w:tcPr>
            <w:tcW w:w="5175" w:type="dxa"/>
          </w:tcPr>
          <w:p w:rsidR="004477F1" w:rsidRPr="00337477" w:rsidRDefault="004477F1" w:rsidP="00FC0E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77F1" w:rsidRPr="00337477" w:rsidTr="00337477">
        <w:trPr>
          <w:jc w:val="center"/>
        </w:trPr>
        <w:tc>
          <w:tcPr>
            <w:tcW w:w="1008" w:type="dxa"/>
          </w:tcPr>
          <w:p w:rsidR="004477F1" w:rsidRPr="00337477" w:rsidRDefault="004477F1" w:rsidP="004477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48" w:type="dxa"/>
          </w:tcPr>
          <w:p w:rsidR="004477F1" w:rsidRPr="00337477" w:rsidRDefault="004477F1" w:rsidP="00D0701B">
            <w:pPr>
              <w:rPr>
                <w:rFonts w:asciiTheme="minorHAnsi" w:hAnsiTheme="minorHAnsi" w:cstheme="minorHAnsi"/>
                <w:szCs w:val="20"/>
              </w:rPr>
            </w:pPr>
            <w:r w:rsidRPr="00337477">
              <w:rPr>
                <w:rFonts w:asciiTheme="minorHAnsi" w:hAnsiTheme="minorHAnsi" w:cstheme="minorHAnsi"/>
                <w:szCs w:val="20"/>
              </w:rPr>
              <w:t>Potency equivalents</w:t>
            </w:r>
          </w:p>
        </w:tc>
        <w:tc>
          <w:tcPr>
            <w:tcW w:w="5175" w:type="dxa"/>
          </w:tcPr>
          <w:p w:rsidR="004477F1" w:rsidRPr="00337477" w:rsidRDefault="004477F1" w:rsidP="00FC0E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77F1" w:rsidRPr="00337477" w:rsidTr="00337477">
        <w:trPr>
          <w:jc w:val="center"/>
        </w:trPr>
        <w:tc>
          <w:tcPr>
            <w:tcW w:w="1008" w:type="dxa"/>
          </w:tcPr>
          <w:p w:rsidR="004477F1" w:rsidRPr="00337477" w:rsidRDefault="004477F1" w:rsidP="004477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48" w:type="dxa"/>
          </w:tcPr>
          <w:p w:rsidR="004477F1" w:rsidRPr="00337477" w:rsidRDefault="004477F1" w:rsidP="00D0701B">
            <w:pPr>
              <w:rPr>
                <w:rFonts w:asciiTheme="minorHAnsi" w:hAnsiTheme="minorHAnsi" w:cstheme="minorHAnsi"/>
                <w:szCs w:val="20"/>
              </w:rPr>
            </w:pPr>
            <w:r w:rsidRPr="00337477">
              <w:rPr>
                <w:rFonts w:asciiTheme="minorHAnsi" w:hAnsiTheme="minorHAnsi" w:cstheme="minorHAnsi"/>
                <w:szCs w:val="20"/>
              </w:rPr>
              <w:t>Known confounders</w:t>
            </w:r>
          </w:p>
        </w:tc>
        <w:tc>
          <w:tcPr>
            <w:tcW w:w="5175" w:type="dxa"/>
          </w:tcPr>
          <w:p w:rsidR="004477F1" w:rsidRPr="00337477" w:rsidRDefault="004477F1" w:rsidP="00FC0E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77F1" w:rsidRPr="00337477" w:rsidTr="00337477">
        <w:trPr>
          <w:jc w:val="center"/>
        </w:trPr>
        <w:tc>
          <w:tcPr>
            <w:tcW w:w="1008" w:type="dxa"/>
          </w:tcPr>
          <w:p w:rsidR="004477F1" w:rsidRPr="00337477" w:rsidRDefault="004477F1" w:rsidP="004477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48" w:type="dxa"/>
          </w:tcPr>
          <w:p w:rsidR="004477F1" w:rsidRPr="00337477" w:rsidRDefault="004477F1" w:rsidP="00D0701B">
            <w:pPr>
              <w:rPr>
                <w:rFonts w:asciiTheme="minorHAnsi" w:hAnsiTheme="minorHAnsi" w:cstheme="minorHAnsi"/>
                <w:szCs w:val="20"/>
              </w:rPr>
            </w:pPr>
            <w:r w:rsidRPr="00337477">
              <w:rPr>
                <w:rFonts w:asciiTheme="minorHAnsi" w:hAnsiTheme="minorHAnsi" w:cstheme="minorHAnsi"/>
                <w:szCs w:val="20"/>
              </w:rPr>
              <w:t>Ideal study length minimum</w:t>
            </w:r>
          </w:p>
        </w:tc>
        <w:tc>
          <w:tcPr>
            <w:tcW w:w="5175" w:type="dxa"/>
          </w:tcPr>
          <w:p w:rsidR="004477F1" w:rsidRPr="00337477" w:rsidRDefault="004477F1" w:rsidP="00FC0E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77F1" w:rsidRPr="00337477" w:rsidTr="00337477">
        <w:trPr>
          <w:jc w:val="center"/>
        </w:trPr>
        <w:tc>
          <w:tcPr>
            <w:tcW w:w="1008" w:type="dxa"/>
          </w:tcPr>
          <w:p w:rsidR="004477F1" w:rsidRPr="00337477" w:rsidRDefault="004477F1" w:rsidP="004477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48" w:type="dxa"/>
          </w:tcPr>
          <w:p w:rsidR="004477F1" w:rsidRPr="00337477" w:rsidRDefault="004477F1" w:rsidP="00D0701B">
            <w:pPr>
              <w:rPr>
                <w:rFonts w:asciiTheme="minorHAnsi" w:hAnsiTheme="minorHAnsi" w:cstheme="minorHAnsi"/>
                <w:szCs w:val="20"/>
              </w:rPr>
            </w:pPr>
            <w:r w:rsidRPr="00337477">
              <w:rPr>
                <w:rFonts w:asciiTheme="minorHAnsi" w:hAnsiTheme="minorHAnsi" w:cstheme="minorHAnsi"/>
                <w:szCs w:val="20"/>
              </w:rPr>
              <w:t>Ideal methods for screening or diagnosis</w:t>
            </w:r>
          </w:p>
        </w:tc>
        <w:tc>
          <w:tcPr>
            <w:tcW w:w="5175" w:type="dxa"/>
          </w:tcPr>
          <w:p w:rsidR="004477F1" w:rsidRPr="00337477" w:rsidRDefault="004477F1" w:rsidP="00FC0E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77F1" w:rsidRPr="00337477" w:rsidTr="00337477">
        <w:trPr>
          <w:jc w:val="center"/>
        </w:trPr>
        <w:tc>
          <w:tcPr>
            <w:tcW w:w="1008" w:type="dxa"/>
          </w:tcPr>
          <w:p w:rsidR="004477F1" w:rsidRPr="00337477" w:rsidRDefault="004477F1" w:rsidP="004477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48" w:type="dxa"/>
          </w:tcPr>
          <w:p w:rsidR="004477F1" w:rsidRPr="00337477" w:rsidRDefault="004477F1" w:rsidP="00D0701B">
            <w:pPr>
              <w:rPr>
                <w:rFonts w:asciiTheme="minorHAnsi" w:hAnsiTheme="minorHAnsi" w:cstheme="minorHAnsi"/>
                <w:szCs w:val="20"/>
              </w:rPr>
            </w:pPr>
            <w:r w:rsidRPr="00337477">
              <w:rPr>
                <w:rFonts w:asciiTheme="minorHAnsi" w:hAnsiTheme="minorHAnsi" w:cstheme="minorHAnsi"/>
                <w:szCs w:val="20"/>
              </w:rPr>
              <w:t>(Review critical appraisal criteria for screening and diagnostic testing)</w:t>
            </w:r>
          </w:p>
        </w:tc>
        <w:tc>
          <w:tcPr>
            <w:tcW w:w="5175" w:type="dxa"/>
          </w:tcPr>
          <w:p w:rsidR="004477F1" w:rsidRPr="00337477" w:rsidRDefault="004477F1" w:rsidP="00FC0E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77F1" w:rsidRPr="00337477" w:rsidTr="00337477">
        <w:trPr>
          <w:jc w:val="center"/>
        </w:trPr>
        <w:tc>
          <w:tcPr>
            <w:tcW w:w="1008" w:type="dxa"/>
          </w:tcPr>
          <w:p w:rsidR="004477F1" w:rsidRPr="00337477" w:rsidRDefault="004477F1" w:rsidP="004477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48" w:type="dxa"/>
          </w:tcPr>
          <w:p w:rsidR="004477F1" w:rsidRPr="00337477" w:rsidRDefault="004477F1" w:rsidP="00D0701B">
            <w:pPr>
              <w:rPr>
                <w:rFonts w:asciiTheme="minorHAnsi" w:hAnsiTheme="minorHAnsi" w:cstheme="minorHAnsi"/>
                <w:szCs w:val="20"/>
              </w:rPr>
            </w:pPr>
            <w:r w:rsidRPr="00337477">
              <w:rPr>
                <w:rFonts w:asciiTheme="minorHAnsi" w:hAnsiTheme="minorHAnsi" w:cstheme="minorHAnsi"/>
                <w:szCs w:val="20"/>
              </w:rPr>
              <w:t>Ideal way to measure</w:t>
            </w:r>
          </w:p>
        </w:tc>
        <w:tc>
          <w:tcPr>
            <w:tcW w:w="5175" w:type="dxa"/>
          </w:tcPr>
          <w:p w:rsidR="004477F1" w:rsidRPr="00337477" w:rsidRDefault="004477F1" w:rsidP="00FC0E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477F1" w:rsidRPr="00337477" w:rsidTr="00337477">
        <w:trPr>
          <w:jc w:val="center"/>
        </w:trPr>
        <w:tc>
          <w:tcPr>
            <w:tcW w:w="1008" w:type="dxa"/>
          </w:tcPr>
          <w:p w:rsidR="004477F1" w:rsidRPr="00337477" w:rsidRDefault="004477F1" w:rsidP="004477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48" w:type="dxa"/>
          </w:tcPr>
          <w:p w:rsidR="004477F1" w:rsidRPr="00337477" w:rsidRDefault="004477F1" w:rsidP="00D0701B">
            <w:pPr>
              <w:rPr>
                <w:rFonts w:asciiTheme="minorHAnsi" w:hAnsiTheme="minorHAnsi" w:cstheme="minorHAnsi"/>
                <w:szCs w:val="20"/>
              </w:rPr>
            </w:pPr>
            <w:r w:rsidRPr="00337477">
              <w:rPr>
                <w:rFonts w:asciiTheme="minorHAnsi" w:hAnsiTheme="minorHAnsi" w:cstheme="minorHAnsi"/>
                <w:szCs w:val="20"/>
              </w:rPr>
              <w:t>Other considerations</w:t>
            </w:r>
          </w:p>
        </w:tc>
        <w:tc>
          <w:tcPr>
            <w:tcW w:w="5175" w:type="dxa"/>
          </w:tcPr>
          <w:p w:rsidR="004477F1" w:rsidRPr="00337477" w:rsidRDefault="004477F1" w:rsidP="00FC0E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B8602D" w:rsidRPr="00337477" w:rsidRDefault="00B8602D" w:rsidP="00D51B5B">
      <w:pPr>
        <w:rPr>
          <w:rFonts w:asciiTheme="minorHAnsi" w:hAnsiTheme="minorHAnsi" w:cstheme="minorHAnsi"/>
          <w:szCs w:val="20"/>
        </w:rPr>
      </w:pPr>
    </w:p>
    <w:p w:rsidR="00C62A2E" w:rsidRPr="00337477" w:rsidRDefault="00C62A2E" w:rsidP="00D51B5B">
      <w:pPr>
        <w:rPr>
          <w:rFonts w:asciiTheme="minorHAnsi" w:hAnsiTheme="minorHAnsi" w:cstheme="minorHAnsi"/>
          <w:szCs w:val="20"/>
        </w:rPr>
      </w:pPr>
    </w:p>
    <w:p w:rsidR="00C62A2E" w:rsidRPr="00337477" w:rsidRDefault="00C62A2E" w:rsidP="00D51B5B">
      <w:pPr>
        <w:rPr>
          <w:rFonts w:asciiTheme="minorHAnsi" w:hAnsiTheme="minorHAnsi" w:cstheme="minorHAnsi"/>
          <w:szCs w:val="20"/>
        </w:rPr>
      </w:pPr>
    </w:p>
    <w:p w:rsidR="00D51B5B" w:rsidRPr="00337477" w:rsidRDefault="00D51B5B">
      <w:pPr>
        <w:rPr>
          <w:rFonts w:asciiTheme="minorHAnsi" w:hAnsiTheme="minorHAnsi" w:cstheme="minorHAnsi"/>
          <w:szCs w:val="20"/>
        </w:rPr>
      </w:pPr>
    </w:p>
    <w:sectPr w:rsidR="00D51B5B" w:rsidRPr="00337477" w:rsidSect="00B47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46" w:right="720" w:bottom="432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FC" w:rsidRDefault="001778FC" w:rsidP="00534F13">
      <w:pPr>
        <w:pStyle w:val="Footer"/>
      </w:pPr>
      <w:r>
        <w:separator/>
      </w:r>
    </w:p>
  </w:endnote>
  <w:endnote w:type="continuationSeparator" w:id="0">
    <w:p w:rsidR="001778FC" w:rsidRDefault="001778FC" w:rsidP="00534F13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0" w:rsidRDefault="003F5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BB0" w:rsidRDefault="003F5B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D6" w:rsidRPr="00392ED5" w:rsidRDefault="002348D6" w:rsidP="002348D6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Verdana" w:hAnsi="Verdana"/>
        <w:sz w:val="13"/>
        <w:szCs w:val="13"/>
      </w:rPr>
    </w:pPr>
    <w:r w:rsidRPr="00392ED5">
      <w:rPr>
        <w:rFonts w:ascii="Verdana" w:hAnsi="Verdana"/>
        <w:sz w:val="13"/>
        <w:szCs w:val="13"/>
      </w:rPr>
      <w:t>Use of this tool implies agreement to the legal terms and conditions at www.delfini.org.</w:t>
    </w:r>
  </w:p>
  <w:p w:rsidR="003F5BB0" w:rsidRPr="002348D6" w:rsidRDefault="002348D6" w:rsidP="002348D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  <w:sz w:val="16"/>
        <w:szCs w:val="16"/>
      </w:rPr>
    </w:pPr>
    <w:r w:rsidRPr="00925C8B">
      <w:rPr>
        <w:rFonts w:ascii="Calibri" w:hAnsi="Calibri"/>
        <w:sz w:val="16"/>
        <w:szCs w:val="16"/>
        <w:lang w:val="it-IT"/>
      </w:rPr>
      <w:t>www.delfini.org</w:t>
    </w:r>
    <w:r w:rsidRPr="00925C8B">
      <w:rPr>
        <w:rFonts w:ascii="Calibri" w:hAnsi="Calibri"/>
        <w:sz w:val="16"/>
        <w:szCs w:val="16"/>
        <w:lang w:val="it-IT"/>
      </w:rPr>
      <w:tab/>
      <w:t xml:space="preserve">© </w:t>
    </w:r>
    <w:r>
      <w:rPr>
        <w:rFonts w:ascii="Calibri" w:hAnsi="Calibri"/>
        <w:sz w:val="16"/>
        <w:szCs w:val="16"/>
        <w:lang w:val="it-IT"/>
      </w:rPr>
      <w:t xml:space="preserve">2002-2013 </w:t>
    </w:r>
    <w:r w:rsidRPr="00925C8B">
      <w:rPr>
        <w:rFonts w:ascii="Calibri" w:hAnsi="Calibri"/>
        <w:sz w:val="16"/>
        <w:szCs w:val="16"/>
        <w:lang w:val="it-IT"/>
      </w:rPr>
      <w:t xml:space="preserve">Delfini Group, LLC. </w:t>
    </w:r>
    <w:r w:rsidRPr="00925C8B">
      <w:rPr>
        <w:rFonts w:ascii="Calibri" w:hAnsi="Calibri"/>
        <w:sz w:val="16"/>
        <w:szCs w:val="16"/>
      </w:rPr>
      <w:t>All Rights Reserved Worldwide.</w:t>
    </w:r>
    <w:r w:rsidRPr="00925C8B">
      <w:rPr>
        <w:rFonts w:ascii="Calibri" w:hAnsi="Calibri"/>
        <w:sz w:val="16"/>
        <w:szCs w:val="16"/>
      </w:rPr>
      <w:tab/>
      <w:t xml:space="preserve">Page </w:t>
    </w:r>
    <w:r w:rsidRPr="00925C8B">
      <w:rPr>
        <w:rStyle w:val="PageNumber"/>
        <w:rFonts w:ascii="Calibri" w:hAnsi="Calibri"/>
        <w:sz w:val="16"/>
        <w:szCs w:val="16"/>
      </w:rPr>
      <w:fldChar w:fldCharType="begin"/>
    </w:r>
    <w:r w:rsidRPr="00925C8B">
      <w:rPr>
        <w:rStyle w:val="PageNumber"/>
        <w:rFonts w:ascii="Calibri" w:hAnsi="Calibri"/>
        <w:sz w:val="16"/>
        <w:szCs w:val="16"/>
      </w:rPr>
      <w:instrText xml:space="preserve"> PAGE </w:instrText>
    </w:r>
    <w:r w:rsidRPr="00925C8B">
      <w:rPr>
        <w:rStyle w:val="PageNumber"/>
        <w:rFonts w:ascii="Calibri" w:hAnsi="Calibri"/>
        <w:sz w:val="16"/>
        <w:szCs w:val="16"/>
      </w:rPr>
      <w:fldChar w:fldCharType="separate"/>
    </w:r>
    <w:r w:rsidR="009B3618">
      <w:rPr>
        <w:rStyle w:val="PageNumber"/>
        <w:rFonts w:ascii="Calibri" w:hAnsi="Calibri"/>
        <w:noProof/>
        <w:sz w:val="16"/>
        <w:szCs w:val="16"/>
      </w:rPr>
      <w:t>1</w:t>
    </w:r>
    <w:r w:rsidRPr="00925C8B">
      <w:rPr>
        <w:rStyle w:val="PageNumber"/>
        <w:rFonts w:ascii="Calibri" w:hAnsi="Calibri"/>
        <w:sz w:val="16"/>
        <w:szCs w:val="16"/>
      </w:rPr>
      <w:fldChar w:fldCharType="end"/>
    </w:r>
    <w:r w:rsidRPr="00925C8B">
      <w:rPr>
        <w:rStyle w:val="PageNumber"/>
        <w:rFonts w:ascii="Calibri" w:hAnsi="Calibri"/>
        <w:sz w:val="16"/>
        <w:szCs w:val="16"/>
      </w:rPr>
      <w:t xml:space="preserve"> of </w:t>
    </w:r>
    <w:r w:rsidRPr="00925C8B">
      <w:rPr>
        <w:rStyle w:val="PageNumber"/>
        <w:rFonts w:ascii="Calibri" w:hAnsi="Calibri"/>
        <w:sz w:val="16"/>
        <w:szCs w:val="16"/>
      </w:rPr>
      <w:fldChar w:fldCharType="begin"/>
    </w:r>
    <w:r w:rsidRPr="00925C8B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925C8B">
      <w:rPr>
        <w:rStyle w:val="PageNumber"/>
        <w:rFonts w:ascii="Calibri" w:hAnsi="Calibri"/>
        <w:sz w:val="16"/>
        <w:szCs w:val="16"/>
      </w:rPr>
      <w:fldChar w:fldCharType="separate"/>
    </w:r>
    <w:r w:rsidR="009B3618">
      <w:rPr>
        <w:rStyle w:val="PageNumber"/>
        <w:rFonts w:ascii="Calibri" w:hAnsi="Calibri"/>
        <w:noProof/>
        <w:sz w:val="16"/>
        <w:szCs w:val="16"/>
      </w:rPr>
      <w:t>1</w:t>
    </w:r>
    <w:r w:rsidRPr="00925C8B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0" w:rsidRPr="00FF72DF" w:rsidRDefault="003F5BB0" w:rsidP="00FF4C51">
    <w:pPr>
      <w:pStyle w:val="Footer"/>
      <w:tabs>
        <w:tab w:val="clear" w:pos="4320"/>
        <w:tab w:val="center" w:pos="5520"/>
      </w:tabs>
      <w:ind w:right="360"/>
      <w:rPr>
        <w:sz w:val="14"/>
        <w:szCs w:val="14"/>
      </w:rPr>
    </w:pPr>
    <w:r w:rsidRPr="00FF72DF">
      <w:rPr>
        <w:rFonts w:ascii="Verdana" w:hAnsi="Verdana"/>
        <w:sz w:val="14"/>
        <w:szCs w:val="14"/>
        <w:lang w:val="it-IT"/>
      </w:rPr>
      <w:t xml:space="preserve">www.delfini.org </w:t>
    </w:r>
    <w:r w:rsidRPr="00FF72DF">
      <w:rPr>
        <w:rFonts w:ascii="Verdana" w:hAnsi="Verdana"/>
        <w:sz w:val="14"/>
        <w:szCs w:val="14"/>
        <w:lang w:val="it-IT"/>
      </w:rPr>
      <w:tab/>
      <w:t xml:space="preserve">© Delfini Group, LLC, 2010.  </w:t>
    </w:r>
    <w:r w:rsidRPr="00FF72DF">
      <w:rPr>
        <w:rFonts w:ascii="Verdana" w:hAnsi="Verdana"/>
        <w:sz w:val="14"/>
        <w:szCs w:val="14"/>
      </w:rPr>
      <w:t>All Rights Reserved World Wide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FC" w:rsidRDefault="001778FC" w:rsidP="00534F13">
      <w:pPr>
        <w:pStyle w:val="Footer"/>
      </w:pPr>
      <w:r>
        <w:separator/>
      </w:r>
    </w:p>
  </w:footnote>
  <w:footnote w:type="continuationSeparator" w:id="0">
    <w:p w:rsidR="001778FC" w:rsidRDefault="001778FC" w:rsidP="00534F13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D6" w:rsidRDefault="002348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4" w:type="dxa"/>
      <w:jc w:val="center"/>
      <w:tblInd w:w="12" w:type="dxa"/>
      <w:tblLook w:val="01E0" w:firstRow="1" w:lastRow="1" w:firstColumn="1" w:lastColumn="1" w:noHBand="0" w:noVBand="0"/>
    </w:tblPr>
    <w:tblGrid>
      <w:gridCol w:w="10804"/>
    </w:tblGrid>
    <w:tr w:rsidR="00925C8B" w:rsidRPr="00367FE8" w:rsidTr="00337477">
      <w:trPr>
        <w:trHeight w:val="657"/>
        <w:jc w:val="center"/>
      </w:trPr>
      <w:tc>
        <w:tcPr>
          <w:tcW w:w="10804" w:type="dxa"/>
          <w:shd w:val="clear" w:color="auto" w:fill="000066"/>
          <w:vAlign w:val="center"/>
        </w:tcPr>
        <w:p w:rsidR="00925C8B" w:rsidRDefault="00925C8B" w:rsidP="00712D2C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 w:rsidRPr="006B347E">
            <w:rPr>
              <w:bCs/>
              <w:i/>
              <w:iCs/>
              <w:color w:val="FFFFFF"/>
              <w:sz w:val="32"/>
              <w:szCs w:val="16"/>
            </w:rPr>
            <w:t>Delfini</w:t>
          </w:r>
          <w:r w:rsidRPr="006B347E">
            <w:rPr>
              <w:bCs/>
              <w:iCs/>
              <w:color w:val="FFFFFF"/>
              <w:sz w:val="32"/>
              <w:szCs w:val="16"/>
            </w:rPr>
            <w:t xml:space="preserve"> </w:t>
          </w:r>
          <w:r w:rsidR="00B8602D">
            <w:rPr>
              <w:bCs/>
              <w:iCs/>
              <w:color w:val="FFFFFF"/>
              <w:sz w:val="28"/>
              <w:szCs w:val="16"/>
            </w:rPr>
            <w:t>Evidence Synthesis Aid</w:t>
          </w:r>
        </w:p>
        <w:p w:rsidR="00925C8B" w:rsidRPr="003F5BB0" w:rsidRDefault="00B8602D" w:rsidP="00712D2C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>
            <w:rPr>
              <w:bCs/>
              <w:iCs/>
              <w:color w:val="FFFFFF"/>
              <w:sz w:val="28"/>
              <w:szCs w:val="16"/>
            </w:rPr>
            <w:t>Ideal Study Parameters</w:t>
          </w:r>
        </w:p>
      </w:tc>
    </w:tr>
  </w:tbl>
  <w:p w:rsidR="003F5BB0" w:rsidRDefault="003F5B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Look w:val="01E0" w:firstRow="1" w:lastRow="1" w:firstColumn="1" w:lastColumn="1" w:noHBand="0" w:noVBand="0"/>
    </w:tblPr>
    <w:tblGrid>
      <w:gridCol w:w="10816"/>
    </w:tblGrid>
    <w:tr w:rsidR="003F5BB0" w:rsidRPr="00367FE8">
      <w:trPr>
        <w:trHeight w:val="657"/>
        <w:jc w:val="center"/>
      </w:trPr>
      <w:tc>
        <w:tcPr>
          <w:tcW w:w="10816" w:type="dxa"/>
          <w:shd w:val="clear" w:color="auto" w:fill="000066"/>
          <w:vAlign w:val="center"/>
        </w:tcPr>
        <w:p w:rsidR="003F5BB0" w:rsidRDefault="003F5BB0" w:rsidP="00D25B58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 w:rsidRPr="006B347E">
            <w:rPr>
              <w:bCs/>
              <w:i/>
              <w:iCs/>
              <w:color w:val="FFFFFF"/>
              <w:sz w:val="32"/>
              <w:szCs w:val="16"/>
            </w:rPr>
            <w:t>Delfini</w:t>
          </w:r>
          <w:r w:rsidRPr="006B347E">
            <w:rPr>
              <w:bCs/>
              <w:iCs/>
              <w:color w:val="FFFFFF"/>
              <w:sz w:val="32"/>
              <w:szCs w:val="16"/>
            </w:rPr>
            <w:t xml:space="preserve"> </w:t>
          </w:r>
          <w:r>
            <w:rPr>
              <w:bCs/>
              <w:iCs/>
              <w:color w:val="FFFFFF"/>
              <w:sz w:val="28"/>
              <w:szCs w:val="16"/>
            </w:rPr>
            <w:t>Pearls</w:t>
          </w:r>
        </w:p>
        <w:p w:rsidR="003F5BB0" w:rsidRPr="003F5BB0" w:rsidRDefault="003F5BB0" w:rsidP="00D25B58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>
            <w:rPr>
              <w:bCs/>
              <w:iCs/>
              <w:color w:val="FFFFFF"/>
              <w:sz w:val="28"/>
              <w:szCs w:val="16"/>
            </w:rPr>
            <w:t xml:space="preserve">Basic Considerations </w:t>
          </w:r>
          <w:proofErr w:type="gramStart"/>
          <w:r>
            <w:rPr>
              <w:bCs/>
              <w:iCs/>
              <w:color w:val="FFFFFF"/>
              <w:sz w:val="28"/>
              <w:szCs w:val="16"/>
            </w:rPr>
            <w:t>in  Evaluating</w:t>
          </w:r>
          <w:proofErr w:type="gramEnd"/>
          <w:r>
            <w:rPr>
              <w:bCs/>
              <w:iCs/>
              <w:color w:val="FFFFFF"/>
              <w:sz w:val="28"/>
              <w:szCs w:val="16"/>
            </w:rPr>
            <w:t xml:space="preserve"> Reliability &amp; Usefulness of Efficacy Evidence </w:t>
          </w:r>
          <w:r w:rsidR="0047560A">
            <w:rPr>
              <w:bCs/>
              <w:iCs/>
              <w:color w:val="FFFFFF"/>
              <w:sz w:val="28"/>
              <w:szCs w:val="16"/>
            </w:rPr>
            <w:t xml:space="preserve">of Superiority Trials </w:t>
          </w:r>
          <w:r>
            <w:rPr>
              <w:bCs/>
              <w:iCs/>
              <w:color w:val="FFFFFF"/>
              <w:sz w:val="28"/>
              <w:szCs w:val="16"/>
            </w:rPr>
            <w:t>for Therapies</w:t>
          </w:r>
        </w:p>
      </w:tc>
    </w:tr>
  </w:tbl>
  <w:p w:rsidR="003F5BB0" w:rsidRDefault="003F5BB0" w:rsidP="006B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5" type="#_x0000_t75" style="width:8.75pt;height:8.75pt" o:bullet="t">
        <v:imagedata r:id="rId1" o:title="clip_image001"/>
      </v:shape>
    </w:pict>
  </w:numPicBullet>
  <w:numPicBullet w:numPicBulletId="1">
    <w:pict>
      <v:shape id="_x0000_i1636" type="#_x0000_t75" style="width:11.25pt;height:11.25pt" o:bullet="t">
        <v:imagedata r:id="rId2" o:title="clip_image002"/>
      </v:shape>
    </w:pict>
  </w:numPicBullet>
  <w:numPicBullet w:numPicBulletId="2">
    <w:pict>
      <v:shape id="_x0000_i1637" type="#_x0000_t75" style="width:8.75pt;height:8.75pt" o:bullet="t">
        <v:imagedata r:id="rId3" o:title="clip_image003"/>
      </v:shape>
    </w:pict>
  </w:numPicBullet>
  <w:abstractNum w:abstractNumId="0">
    <w:nsid w:val="0BC70272"/>
    <w:multiLevelType w:val="hybridMultilevel"/>
    <w:tmpl w:val="E5E41C00"/>
    <w:lvl w:ilvl="0" w:tplc="A2566206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E014F"/>
    <w:multiLevelType w:val="hybridMultilevel"/>
    <w:tmpl w:val="C4B6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715C"/>
    <w:multiLevelType w:val="hybridMultilevel"/>
    <w:tmpl w:val="40A8BF1E"/>
    <w:lvl w:ilvl="0" w:tplc="A2566206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A817EC"/>
    <w:multiLevelType w:val="hybridMultilevel"/>
    <w:tmpl w:val="DF3C8020"/>
    <w:lvl w:ilvl="0" w:tplc="B014A5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5446"/>
    <w:multiLevelType w:val="hybridMultilevel"/>
    <w:tmpl w:val="28FC92EC"/>
    <w:lvl w:ilvl="0" w:tplc="A2566206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8512A"/>
    <w:multiLevelType w:val="hybridMultilevel"/>
    <w:tmpl w:val="666CDCBE"/>
    <w:lvl w:ilvl="0" w:tplc="B014A5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8"/>
    <w:rsid w:val="000006E6"/>
    <w:rsid w:val="00012758"/>
    <w:rsid w:val="00014577"/>
    <w:rsid w:val="00015033"/>
    <w:rsid w:val="00020962"/>
    <w:rsid w:val="00023D09"/>
    <w:rsid w:val="00026550"/>
    <w:rsid w:val="00027994"/>
    <w:rsid w:val="00031021"/>
    <w:rsid w:val="00035D0F"/>
    <w:rsid w:val="00045148"/>
    <w:rsid w:val="00047895"/>
    <w:rsid w:val="0005522D"/>
    <w:rsid w:val="00055928"/>
    <w:rsid w:val="000655F0"/>
    <w:rsid w:val="000718B7"/>
    <w:rsid w:val="00071D75"/>
    <w:rsid w:val="0007476D"/>
    <w:rsid w:val="00080B01"/>
    <w:rsid w:val="0008513B"/>
    <w:rsid w:val="00086784"/>
    <w:rsid w:val="00087EA7"/>
    <w:rsid w:val="000912E2"/>
    <w:rsid w:val="0009555A"/>
    <w:rsid w:val="000A42C3"/>
    <w:rsid w:val="000B5416"/>
    <w:rsid w:val="000D5491"/>
    <w:rsid w:val="000E1172"/>
    <w:rsid w:val="000F3FEA"/>
    <w:rsid w:val="000F6C4B"/>
    <w:rsid w:val="0011254F"/>
    <w:rsid w:val="00113F0A"/>
    <w:rsid w:val="00114E1C"/>
    <w:rsid w:val="00116744"/>
    <w:rsid w:val="00125228"/>
    <w:rsid w:val="001274AF"/>
    <w:rsid w:val="001437AC"/>
    <w:rsid w:val="00152D25"/>
    <w:rsid w:val="00157C84"/>
    <w:rsid w:val="0016224B"/>
    <w:rsid w:val="0017595E"/>
    <w:rsid w:val="001778FC"/>
    <w:rsid w:val="00184391"/>
    <w:rsid w:val="001870A3"/>
    <w:rsid w:val="00190BE1"/>
    <w:rsid w:val="00196EE3"/>
    <w:rsid w:val="001A07CF"/>
    <w:rsid w:val="001B73B4"/>
    <w:rsid w:val="001C14F3"/>
    <w:rsid w:val="001C5F61"/>
    <w:rsid w:val="001D2F33"/>
    <w:rsid w:val="001F10CA"/>
    <w:rsid w:val="00211480"/>
    <w:rsid w:val="00213FA7"/>
    <w:rsid w:val="00220F8B"/>
    <w:rsid w:val="002233A0"/>
    <w:rsid w:val="0022483A"/>
    <w:rsid w:val="00225A91"/>
    <w:rsid w:val="00225BEB"/>
    <w:rsid w:val="00227E41"/>
    <w:rsid w:val="00232DDC"/>
    <w:rsid w:val="002348D6"/>
    <w:rsid w:val="00240793"/>
    <w:rsid w:val="0024616B"/>
    <w:rsid w:val="0024709D"/>
    <w:rsid w:val="00252C47"/>
    <w:rsid w:val="002555C7"/>
    <w:rsid w:val="00266891"/>
    <w:rsid w:val="0028457B"/>
    <w:rsid w:val="00285194"/>
    <w:rsid w:val="002855EF"/>
    <w:rsid w:val="002859FF"/>
    <w:rsid w:val="00286832"/>
    <w:rsid w:val="002870D6"/>
    <w:rsid w:val="002918EF"/>
    <w:rsid w:val="002A02F0"/>
    <w:rsid w:val="002A0746"/>
    <w:rsid w:val="002A3F9C"/>
    <w:rsid w:val="002B008F"/>
    <w:rsid w:val="002C1C8F"/>
    <w:rsid w:val="002C7EAC"/>
    <w:rsid w:val="002D39F2"/>
    <w:rsid w:val="002D6265"/>
    <w:rsid w:val="002D6A88"/>
    <w:rsid w:val="002F1796"/>
    <w:rsid w:val="00300F92"/>
    <w:rsid w:val="00304E6B"/>
    <w:rsid w:val="0031111E"/>
    <w:rsid w:val="00314E26"/>
    <w:rsid w:val="00320A63"/>
    <w:rsid w:val="003246D7"/>
    <w:rsid w:val="00324F76"/>
    <w:rsid w:val="00331B32"/>
    <w:rsid w:val="003350D8"/>
    <w:rsid w:val="00337477"/>
    <w:rsid w:val="003428B7"/>
    <w:rsid w:val="00352C47"/>
    <w:rsid w:val="00354448"/>
    <w:rsid w:val="00354C35"/>
    <w:rsid w:val="00355DA4"/>
    <w:rsid w:val="00372CB1"/>
    <w:rsid w:val="003734BE"/>
    <w:rsid w:val="00377CBA"/>
    <w:rsid w:val="00386F48"/>
    <w:rsid w:val="00387539"/>
    <w:rsid w:val="0039190B"/>
    <w:rsid w:val="003953BD"/>
    <w:rsid w:val="003B4EC7"/>
    <w:rsid w:val="003C7AE4"/>
    <w:rsid w:val="003E3E0B"/>
    <w:rsid w:val="003E4BBC"/>
    <w:rsid w:val="003F50A1"/>
    <w:rsid w:val="003F5BB0"/>
    <w:rsid w:val="00404325"/>
    <w:rsid w:val="00417260"/>
    <w:rsid w:val="00433040"/>
    <w:rsid w:val="0043575F"/>
    <w:rsid w:val="004439C1"/>
    <w:rsid w:val="00447468"/>
    <w:rsid w:val="004477F1"/>
    <w:rsid w:val="00461EA2"/>
    <w:rsid w:val="0047054C"/>
    <w:rsid w:val="0047560A"/>
    <w:rsid w:val="004767E0"/>
    <w:rsid w:val="00490875"/>
    <w:rsid w:val="00494FCD"/>
    <w:rsid w:val="00495CF1"/>
    <w:rsid w:val="004A02AA"/>
    <w:rsid w:val="004A3AD7"/>
    <w:rsid w:val="004B406B"/>
    <w:rsid w:val="004B4BB1"/>
    <w:rsid w:val="004B5374"/>
    <w:rsid w:val="004B6389"/>
    <w:rsid w:val="004C037C"/>
    <w:rsid w:val="004C183C"/>
    <w:rsid w:val="004C66E5"/>
    <w:rsid w:val="004C7D03"/>
    <w:rsid w:val="004D0982"/>
    <w:rsid w:val="004D594F"/>
    <w:rsid w:val="004F23CF"/>
    <w:rsid w:val="004F46AF"/>
    <w:rsid w:val="004F57E3"/>
    <w:rsid w:val="0050502A"/>
    <w:rsid w:val="0051020F"/>
    <w:rsid w:val="00511692"/>
    <w:rsid w:val="00513FFA"/>
    <w:rsid w:val="00515F7A"/>
    <w:rsid w:val="00524931"/>
    <w:rsid w:val="00534F13"/>
    <w:rsid w:val="00546E65"/>
    <w:rsid w:val="005524D7"/>
    <w:rsid w:val="00554F9A"/>
    <w:rsid w:val="00561539"/>
    <w:rsid w:val="00562A3C"/>
    <w:rsid w:val="00567908"/>
    <w:rsid w:val="0058342D"/>
    <w:rsid w:val="0058467F"/>
    <w:rsid w:val="005860A7"/>
    <w:rsid w:val="0059066C"/>
    <w:rsid w:val="00592EA2"/>
    <w:rsid w:val="00595AB0"/>
    <w:rsid w:val="005A011B"/>
    <w:rsid w:val="005B0294"/>
    <w:rsid w:val="005B0CE9"/>
    <w:rsid w:val="005C4CD1"/>
    <w:rsid w:val="005C74B7"/>
    <w:rsid w:val="005C770D"/>
    <w:rsid w:val="005D1BCA"/>
    <w:rsid w:val="005D770F"/>
    <w:rsid w:val="005E574F"/>
    <w:rsid w:val="005F1BF3"/>
    <w:rsid w:val="00600D77"/>
    <w:rsid w:val="00603BC8"/>
    <w:rsid w:val="00604480"/>
    <w:rsid w:val="0062206B"/>
    <w:rsid w:val="00630BED"/>
    <w:rsid w:val="006324EE"/>
    <w:rsid w:val="00653339"/>
    <w:rsid w:val="00654E25"/>
    <w:rsid w:val="00655730"/>
    <w:rsid w:val="00660F58"/>
    <w:rsid w:val="006644D3"/>
    <w:rsid w:val="00670B8E"/>
    <w:rsid w:val="0067473D"/>
    <w:rsid w:val="00684D00"/>
    <w:rsid w:val="006A3D89"/>
    <w:rsid w:val="006A77F0"/>
    <w:rsid w:val="006B347E"/>
    <w:rsid w:val="006C5D18"/>
    <w:rsid w:val="006D0767"/>
    <w:rsid w:val="006D5BE8"/>
    <w:rsid w:val="006E45D8"/>
    <w:rsid w:val="006E6AEA"/>
    <w:rsid w:val="006F6E85"/>
    <w:rsid w:val="007022F5"/>
    <w:rsid w:val="007063E6"/>
    <w:rsid w:val="00711B2C"/>
    <w:rsid w:val="00712D2C"/>
    <w:rsid w:val="007175A5"/>
    <w:rsid w:val="0073449A"/>
    <w:rsid w:val="0074518F"/>
    <w:rsid w:val="00752197"/>
    <w:rsid w:val="0075440B"/>
    <w:rsid w:val="00754569"/>
    <w:rsid w:val="00754FB8"/>
    <w:rsid w:val="00760253"/>
    <w:rsid w:val="007949A7"/>
    <w:rsid w:val="00796E9B"/>
    <w:rsid w:val="007D34FF"/>
    <w:rsid w:val="007D60D9"/>
    <w:rsid w:val="007E414F"/>
    <w:rsid w:val="007E5064"/>
    <w:rsid w:val="007E64B2"/>
    <w:rsid w:val="007F4BBC"/>
    <w:rsid w:val="00810366"/>
    <w:rsid w:val="00810645"/>
    <w:rsid w:val="00810A97"/>
    <w:rsid w:val="00811C3F"/>
    <w:rsid w:val="00820C4C"/>
    <w:rsid w:val="00852E59"/>
    <w:rsid w:val="008543C2"/>
    <w:rsid w:val="008549C0"/>
    <w:rsid w:val="00862951"/>
    <w:rsid w:val="00872C4B"/>
    <w:rsid w:val="008801DC"/>
    <w:rsid w:val="008952E5"/>
    <w:rsid w:val="008B1AF5"/>
    <w:rsid w:val="008B3632"/>
    <w:rsid w:val="008D5058"/>
    <w:rsid w:val="00902B66"/>
    <w:rsid w:val="00912A47"/>
    <w:rsid w:val="009145B9"/>
    <w:rsid w:val="00925C8B"/>
    <w:rsid w:val="00943BC5"/>
    <w:rsid w:val="009871A8"/>
    <w:rsid w:val="0099290E"/>
    <w:rsid w:val="00993876"/>
    <w:rsid w:val="00996A67"/>
    <w:rsid w:val="009A37F9"/>
    <w:rsid w:val="009B3618"/>
    <w:rsid w:val="009B6722"/>
    <w:rsid w:val="009D0D84"/>
    <w:rsid w:val="009D1C39"/>
    <w:rsid w:val="009D4910"/>
    <w:rsid w:val="009E2E75"/>
    <w:rsid w:val="009E6B85"/>
    <w:rsid w:val="009E74FD"/>
    <w:rsid w:val="009F6345"/>
    <w:rsid w:val="00A03133"/>
    <w:rsid w:val="00A05041"/>
    <w:rsid w:val="00A12845"/>
    <w:rsid w:val="00A15DC9"/>
    <w:rsid w:val="00A21EE9"/>
    <w:rsid w:val="00A34C8B"/>
    <w:rsid w:val="00A377A1"/>
    <w:rsid w:val="00A40693"/>
    <w:rsid w:val="00A4130B"/>
    <w:rsid w:val="00A41E01"/>
    <w:rsid w:val="00A45447"/>
    <w:rsid w:val="00A4790D"/>
    <w:rsid w:val="00A47A6E"/>
    <w:rsid w:val="00A520CC"/>
    <w:rsid w:val="00A55675"/>
    <w:rsid w:val="00A64E64"/>
    <w:rsid w:val="00A90CAE"/>
    <w:rsid w:val="00A972A8"/>
    <w:rsid w:val="00AA20DF"/>
    <w:rsid w:val="00AA5FDA"/>
    <w:rsid w:val="00AB0C56"/>
    <w:rsid w:val="00AB1A02"/>
    <w:rsid w:val="00AB7236"/>
    <w:rsid w:val="00AC5E69"/>
    <w:rsid w:val="00AC7936"/>
    <w:rsid w:val="00AD0D91"/>
    <w:rsid w:val="00AD27A9"/>
    <w:rsid w:val="00AF524C"/>
    <w:rsid w:val="00AF6282"/>
    <w:rsid w:val="00AF68FB"/>
    <w:rsid w:val="00B00534"/>
    <w:rsid w:val="00B025AC"/>
    <w:rsid w:val="00B17746"/>
    <w:rsid w:val="00B2591A"/>
    <w:rsid w:val="00B25B41"/>
    <w:rsid w:val="00B3184A"/>
    <w:rsid w:val="00B454AE"/>
    <w:rsid w:val="00B477A6"/>
    <w:rsid w:val="00B75023"/>
    <w:rsid w:val="00B82AE0"/>
    <w:rsid w:val="00B850F8"/>
    <w:rsid w:val="00B8602D"/>
    <w:rsid w:val="00B918A8"/>
    <w:rsid w:val="00B93903"/>
    <w:rsid w:val="00B9423D"/>
    <w:rsid w:val="00B9582D"/>
    <w:rsid w:val="00B96423"/>
    <w:rsid w:val="00BB3FBD"/>
    <w:rsid w:val="00BB4F5A"/>
    <w:rsid w:val="00BB7109"/>
    <w:rsid w:val="00BD1170"/>
    <w:rsid w:val="00BD3317"/>
    <w:rsid w:val="00BD5800"/>
    <w:rsid w:val="00BE33DB"/>
    <w:rsid w:val="00BE4B1D"/>
    <w:rsid w:val="00C01344"/>
    <w:rsid w:val="00C029B5"/>
    <w:rsid w:val="00C0591A"/>
    <w:rsid w:val="00C101BA"/>
    <w:rsid w:val="00C10309"/>
    <w:rsid w:val="00C14727"/>
    <w:rsid w:val="00C21A1B"/>
    <w:rsid w:val="00C24CDD"/>
    <w:rsid w:val="00C25A0B"/>
    <w:rsid w:val="00C269F4"/>
    <w:rsid w:val="00C31AA0"/>
    <w:rsid w:val="00C334C5"/>
    <w:rsid w:val="00C55BFF"/>
    <w:rsid w:val="00C611FF"/>
    <w:rsid w:val="00C62A2E"/>
    <w:rsid w:val="00C634F4"/>
    <w:rsid w:val="00C701A0"/>
    <w:rsid w:val="00C71D35"/>
    <w:rsid w:val="00C71D42"/>
    <w:rsid w:val="00C7207D"/>
    <w:rsid w:val="00C7782C"/>
    <w:rsid w:val="00C802A6"/>
    <w:rsid w:val="00C80FF2"/>
    <w:rsid w:val="00C85AC9"/>
    <w:rsid w:val="00CD346C"/>
    <w:rsid w:val="00CD383E"/>
    <w:rsid w:val="00CD5AD9"/>
    <w:rsid w:val="00CE0750"/>
    <w:rsid w:val="00CE13CA"/>
    <w:rsid w:val="00CE3959"/>
    <w:rsid w:val="00CF7E0A"/>
    <w:rsid w:val="00D07C32"/>
    <w:rsid w:val="00D10BBD"/>
    <w:rsid w:val="00D1593D"/>
    <w:rsid w:val="00D20081"/>
    <w:rsid w:val="00D25B58"/>
    <w:rsid w:val="00D267E1"/>
    <w:rsid w:val="00D34042"/>
    <w:rsid w:val="00D36CE2"/>
    <w:rsid w:val="00D5045F"/>
    <w:rsid w:val="00D51B5B"/>
    <w:rsid w:val="00D52CB3"/>
    <w:rsid w:val="00D814E5"/>
    <w:rsid w:val="00D87BEA"/>
    <w:rsid w:val="00D91B1C"/>
    <w:rsid w:val="00D9350F"/>
    <w:rsid w:val="00D965DE"/>
    <w:rsid w:val="00DA625E"/>
    <w:rsid w:val="00DB27F9"/>
    <w:rsid w:val="00DB4908"/>
    <w:rsid w:val="00DB7FCA"/>
    <w:rsid w:val="00DC3877"/>
    <w:rsid w:val="00DE04BD"/>
    <w:rsid w:val="00DE2FE4"/>
    <w:rsid w:val="00DE754C"/>
    <w:rsid w:val="00E0149A"/>
    <w:rsid w:val="00E07718"/>
    <w:rsid w:val="00E15951"/>
    <w:rsid w:val="00E177F0"/>
    <w:rsid w:val="00E23468"/>
    <w:rsid w:val="00E23AD3"/>
    <w:rsid w:val="00E26A43"/>
    <w:rsid w:val="00E30DA1"/>
    <w:rsid w:val="00E3206B"/>
    <w:rsid w:val="00E4190B"/>
    <w:rsid w:val="00E50AD9"/>
    <w:rsid w:val="00E539B7"/>
    <w:rsid w:val="00E562F7"/>
    <w:rsid w:val="00E61AC8"/>
    <w:rsid w:val="00E63AA9"/>
    <w:rsid w:val="00E63DB4"/>
    <w:rsid w:val="00E743D3"/>
    <w:rsid w:val="00E7508C"/>
    <w:rsid w:val="00E82495"/>
    <w:rsid w:val="00E855CB"/>
    <w:rsid w:val="00E85B6F"/>
    <w:rsid w:val="00E86AB3"/>
    <w:rsid w:val="00E92195"/>
    <w:rsid w:val="00EA6E2C"/>
    <w:rsid w:val="00EB2025"/>
    <w:rsid w:val="00EB273A"/>
    <w:rsid w:val="00EC07D2"/>
    <w:rsid w:val="00ED5152"/>
    <w:rsid w:val="00EE1091"/>
    <w:rsid w:val="00EE38F2"/>
    <w:rsid w:val="00EE3EC8"/>
    <w:rsid w:val="00EE3F0D"/>
    <w:rsid w:val="00EE51C7"/>
    <w:rsid w:val="00EF1209"/>
    <w:rsid w:val="00EF22F7"/>
    <w:rsid w:val="00F160A1"/>
    <w:rsid w:val="00F25608"/>
    <w:rsid w:val="00F37363"/>
    <w:rsid w:val="00F40903"/>
    <w:rsid w:val="00F45D0B"/>
    <w:rsid w:val="00F468F2"/>
    <w:rsid w:val="00F5233A"/>
    <w:rsid w:val="00F66EC1"/>
    <w:rsid w:val="00F82EF4"/>
    <w:rsid w:val="00F86560"/>
    <w:rsid w:val="00F966BF"/>
    <w:rsid w:val="00F970FC"/>
    <w:rsid w:val="00FA1E71"/>
    <w:rsid w:val="00FA3C3F"/>
    <w:rsid w:val="00FB019D"/>
    <w:rsid w:val="00FB2F3F"/>
    <w:rsid w:val="00FB422B"/>
    <w:rsid w:val="00FC1122"/>
    <w:rsid w:val="00FC5E33"/>
    <w:rsid w:val="00FD72FA"/>
    <w:rsid w:val="00FE2001"/>
    <w:rsid w:val="00FE7B40"/>
    <w:rsid w:val="00FF308D"/>
    <w:rsid w:val="00FF4C5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042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</w:pPr>
    <w:rPr>
      <w:sz w:val="22"/>
      <w:szCs w:val="22"/>
    </w:rPr>
  </w:style>
  <w:style w:type="paragraph" w:styleId="Title">
    <w:name w:val="Title"/>
    <w:basedOn w:val="Normal"/>
    <w:qFormat/>
    <w:pPr>
      <w:tabs>
        <w:tab w:val="left" w:pos="5310"/>
      </w:tabs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before="120" w:after="120"/>
      <w:ind w:left="360"/>
    </w:pPr>
    <w:rPr>
      <w:sz w:val="22"/>
      <w:szCs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rsid w:val="0056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042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</w:pPr>
    <w:rPr>
      <w:sz w:val="22"/>
      <w:szCs w:val="22"/>
    </w:rPr>
  </w:style>
  <w:style w:type="paragraph" w:styleId="Title">
    <w:name w:val="Title"/>
    <w:basedOn w:val="Normal"/>
    <w:qFormat/>
    <w:pPr>
      <w:tabs>
        <w:tab w:val="left" w:pos="5310"/>
      </w:tabs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before="120" w:after="120"/>
      <w:ind w:left="360"/>
    </w:pPr>
    <w:rPr>
      <w:sz w:val="22"/>
      <w:szCs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rsid w:val="0056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priori – Study questions should be determined in advance of the actual study (a priori)</vt:lpstr>
    </vt:vector>
  </TitlesOfParts>
  <Company>UCSD School of Medicine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priori – Study questions should be determined in advance of the actual study (a priori)</dc:title>
  <dc:creator>Sheri Strite</dc:creator>
  <cp:lastModifiedBy>Sheri</cp:lastModifiedBy>
  <cp:revision>4</cp:revision>
  <cp:lastPrinted>2013-01-30T21:24:00Z</cp:lastPrinted>
  <dcterms:created xsi:type="dcterms:W3CDTF">2013-01-30T19:52:00Z</dcterms:created>
  <dcterms:modified xsi:type="dcterms:W3CDTF">2013-01-30T21:26:00Z</dcterms:modified>
</cp:coreProperties>
</file>